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09" w:rsidRPr="00A038DF" w:rsidRDefault="00DB3509" w:rsidP="00DB3509">
      <w:pPr>
        <w:spacing w:after="0" w:line="240" w:lineRule="auto"/>
        <w:jc w:val="center"/>
        <w:rPr>
          <w:b/>
        </w:rPr>
      </w:pPr>
      <w:bookmarkStart w:id="0" w:name="_GoBack"/>
      <w:bookmarkEnd w:id="0"/>
      <w:r>
        <w:rPr>
          <w:b/>
        </w:rPr>
        <w:t>Al</w:t>
      </w:r>
      <w:r w:rsidR="00E16D37">
        <w:rPr>
          <w:b/>
        </w:rPr>
        <w:t>’s Pals Quarterly Report FY 2015</w:t>
      </w:r>
      <w:r w:rsidRPr="00A038DF">
        <w:rPr>
          <w:b/>
        </w:rPr>
        <w:t xml:space="preserve"> </w:t>
      </w:r>
      <w:r w:rsidRPr="00CD6A16">
        <w:rPr>
          <w:b/>
        </w:rPr>
        <w:t>DCAT6-09-009</w:t>
      </w:r>
    </w:p>
    <w:p w:rsidR="00DB3509" w:rsidRPr="00A038DF" w:rsidRDefault="008D37EC" w:rsidP="00DB3509">
      <w:pPr>
        <w:spacing w:after="0" w:line="240" w:lineRule="auto"/>
        <w:jc w:val="center"/>
        <w:rPr>
          <w:b/>
        </w:rPr>
      </w:pPr>
      <w:r>
        <w:rPr>
          <w:b/>
        </w:rPr>
        <w:t>4</w:t>
      </w:r>
      <w:r w:rsidRPr="008D37EC">
        <w:rPr>
          <w:b/>
          <w:vertAlign w:val="superscript"/>
        </w:rPr>
        <w:t>th</w:t>
      </w:r>
      <w:r>
        <w:rPr>
          <w:b/>
        </w:rPr>
        <w:t xml:space="preserve"> </w:t>
      </w:r>
      <w:r w:rsidR="00DB3509" w:rsidRPr="00A038DF">
        <w:rPr>
          <w:b/>
        </w:rPr>
        <w:t>Quarter</w:t>
      </w:r>
      <w:r w:rsidR="00C00D0C">
        <w:rPr>
          <w:b/>
        </w:rPr>
        <w:t>/Year End</w:t>
      </w:r>
      <w:r w:rsidR="00DB3509" w:rsidRPr="00A038DF">
        <w:rPr>
          <w:b/>
        </w:rPr>
        <w:t xml:space="preserve"> Report </w:t>
      </w:r>
      <w:r w:rsidR="00DB3509">
        <w:rPr>
          <w:b/>
        </w:rPr>
        <w:t>Al’s Pals</w:t>
      </w:r>
      <w:r w:rsidR="00DB3509" w:rsidRPr="00A038DF">
        <w:rPr>
          <w:b/>
        </w:rPr>
        <w:t xml:space="preserve">, </w:t>
      </w:r>
      <w:r w:rsidR="006151F6">
        <w:rPr>
          <w:b/>
        </w:rPr>
        <w:t>July</w:t>
      </w:r>
      <w:r w:rsidR="00C17F6B">
        <w:rPr>
          <w:b/>
        </w:rPr>
        <w:t xml:space="preserve"> 15</w:t>
      </w:r>
      <w:r w:rsidR="00561E4D">
        <w:rPr>
          <w:b/>
        </w:rPr>
        <w:t>, 2015</w:t>
      </w:r>
    </w:p>
    <w:p w:rsidR="00DB3509" w:rsidRPr="00A038DF" w:rsidRDefault="00DB3509" w:rsidP="00DB3509">
      <w:pPr>
        <w:spacing w:after="0" w:line="240" w:lineRule="auto"/>
        <w:jc w:val="center"/>
        <w:rPr>
          <w:b/>
        </w:rPr>
      </w:pPr>
      <w:r w:rsidRPr="00A038DF">
        <w:rPr>
          <w:b/>
        </w:rPr>
        <w:t>Warren County Board of Supervisors</w:t>
      </w:r>
    </w:p>
    <w:p w:rsidR="00DB3509" w:rsidRPr="00A038DF" w:rsidRDefault="00DB3509" w:rsidP="00DB3509">
      <w:pPr>
        <w:spacing w:after="0" w:line="240" w:lineRule="auto"/>
        <w:jc w:val="center"/>
        <w:rPr>
          <w:b/>
        </w:rPr>
      </w:pPr>
      <w:r w:rsidRPr="00A038DF">
        <w:rPr>
          <w:b/>
        </w:rPr>
        <w:t>Contract Start Date:</w:t>
      </w:r>
      <w:r w:rsidR="00E16D37">
        <w:rPr>
          <w:b/>
        </w:rPr>
        <w:t xml:space="preserve"> July 1, 2014</w:t>
      </w:r>
    </w:p>
    <w:p w:rsidR="00177494" w:rsidRPr="00177494" w:rsidRDefault="00DB3509" w:rsidP="00177494">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b/>
          <w:bCs/>
          <w:i/>
          <w:iCs/>
        </w:rPr>
        <w:br/>
      </w:r>
      <w:r w:rsidR="00177494" w:rsidRPr="00177494">
        <w:rPr>
          <w:rFonts w:ascii="Times New Roman" w:eastAsia="Times New Roman" w:hAnsi="Times New Roman" w:cs="Times New Roman"/>
          <w:b/>
          <w:bCs/>
          <w:i/>
          <w:iCs/>
          <w:sz w:val="24"/>
        </w:rPr>
        <w:t xml:space="preserve">1.3 Scope of Work. </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b/>
          <w:bCs/>
          <w:sz w:val="24"/>
        </w:rPr>
        <w:t>1.3.1 Deliverables.</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 xml:space="preserve">The Contractor shall provide the following: </w:t>
      </w:r>
    </w:p>
    <w:p w:rsidR="00F47104" w:rsidRPr="00C1110B" w:rsidRDefault="00177494" w:rsidP="00C1110B">
      <w:pPr>
        <w:pStyle w:val="ListParagraph"/>
        <w:numPr>
          <w:ilvl w:val="0"/>
          <w:numId w:val="1"/>
        </w:numPr>
        <w:spacing w:before="100" w:beforeAutospacing="1" w:after="100" w:afterAutospacing="1" w:line="240" w:lineRule="auto"/>
        <w:rPr>
          <w:rFonts w:ascii="Times New Roman" w:eastAsia="Times New Roman" w:hAnsi="Times New Roman" w:cs="Times New Roman"/>
          <w:b/>
          <w:sz w:val="24"/>
        </w:rPr>
      </w:pPr>
      <w:r w:rsidRPr="00F40C62">
        <w:rPr>
          <w:rFonts w:ascii="Times New Roman" w:eastAsia="Times New Roman" w:hAnsi="Times New Roman" w:cs="Times New Roman"/>
          <w:sz w:val="24"/>
        </w:rPr>
        <w:t>Children 0-5 will have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delivered at their preschool, elementary school or Respite Nursery as an Alcohol/Violence Prevention Program.</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All participating schools/child care centers are delivering the Al’s Pals Curriculum.</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(b)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will be delivered with hand puppets by staffs who have received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online training.</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All staff delivering the Al’</w:t>
      </w:r>
      <w:r w:rsidR="00394642">
        <w:rPr>
          <w:rFonts w:ascii="Times New Roman" w:eastAsia="Times New Roman" w:hAnsi="Times New Roman" w:cs="Times New Roman"/>
          <w:b/>
          <w:sz w:val="24"/>
        </w:rPr>
        <w:t xml:space="preserve">s Pals Curriculum </w:t>
      </w:r>
      <w:r w:rsidR="00B74783">
        <w:rPr>
          <w:rFonts w:ascii="Times New Roman" w:eastAsia="Times New Roman" w:hAnsi="Times New Roman" w:cs="Times New Roman"/>
          <w:b/>
          <w:sz w:val="24"/>
        </w:rPr>
        <w:t>has</w:t>
      </w:r>
      <w:r w:rsidR="00DB3509" w:rsidRPr="00F40C62">
        <w:rPr>
          <w:rFonts w:ascii="Times New Roman" w:eastAsia="Times New Roman" w:hAnsi="Times New Roman" w:cs="Times New Roman"/>
          <w:b/>
          <w:sz w:val="24"/>
        </w:rPr>
        <w:t xml:space="preserve"> been trained.</w:t>
      </w:r>
      <w:r w:rsidR="00C17F6B">
        <w:rPr>
          <w:rFonts w:ascii="Times New Roman" w:eastAsia="Times New Roman" w:hAnsi="Times New Roman" w:cs="Times New Roman"/>
          <w:b/>
          <w:sz w:val="24"/>
        </w:rPr>
        <w:t xml:space="preserve"> </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(c) Each of the Al’s Pals classrooms shall be required to undergo an annual monitoring session done by CPPC Coordinator using the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Evaluation.</w:t>
      </w:r>
      <w:r w:rsidR="00DB3509" w:rsidRPr="00F40C62">
        <w:rPr>
          <w:rFonts w:ascii="Times New Roman" w:eastAsia="Times New Roman" w:hAnsi="Times New Roman" w:cs="Times New Roman"/>
          <w:sz w:val="24"/>
        </w:rPr>
        <w:t xml:space="preserve"> </w:t>
      </w:r>
      <w:r w:rsidR="006151F6">
        <w:rPr>
          <w:rFonts w:ascii="Times New Roman" w:eastAsia="Times New Roman" w:hAnsi="Times New Roman" w:cs="Times New Roman"/>
          <w:b/>
          <w:sz w:val="24"/>
        </w:rPr>
        <w:t xml:space="preserve">All 22 monitoring sessions have been completed </w:t>
      </w:r>
      <w:r w:rsidR="00C00D0C">
        <w:rPr>
          <w:rFonts w:ascii="Times New Roman" w:eastAsia="Times New Roman" w:hAnsi="Times New Roman" w:cs="Times New Roman"/>
          <w:b/>
          <w:sz w:val="24"/>
        </w:rPr>
        <w:t>in FY15</w:t>
      </w:r>
      <w:r w:rsidR="00D654BD">
        <w:rPr>
          <w:rFonts w:ascii="Times New Roman" w:eastAsia="Times New Roman" w:hAnsi="Times New Roman" w:cs="Times New Roman"/>
          <w:b/>
          <w:sz w:val="24"/>
        </w:rPr>
        <w:t>.</w:t>
      </w:r>
      <w:r w:rsidR="00C1110B" w:rsidRPr="00C1110B">
        <w:rPr>
          <w:rFonts w:ascii="Times New Roman" w:eastAsia="Times New Roman" w:hAnsi="Times New Roman" w:cs="Times New Roman"/>
          <w:b/>
          <w:sz w:val="24"/>
        </w:rPr>
        <w:t xml:space="preserve"> </w:t>
      </w:r>
    </w:p>
    <w:p w:rsidR="00177494" w:rsidRPr="00F40C62" w:rsidRDefault="00177494" w:rsidP="00F40C62">
      <w:pPr>
        <w:pStyle w:val="ListParagraph"/>
        <w:spacing w:before="100" w:beforeAutospacing="1" w:after="100" w:afterAutospacing="1" w:line="240" w:lineRule="auto"/>
        <w:rPr>
          <w:rFonts w:ascii="Times New Roman" w:eastAsia="Times New Roman" w:hAnsi="Times New Roman" w:cs="Times New Roman"/>
          <w:sz w:val="28"/>
          <w:szCs w:val="24"/>
        </w:rPr>
      </w:pPr>
      <w:r w:rsidRPr="00F40C62">
        <w:rPr>
          <w:rFonts w:ascii="Times New Roman" w:eastAsia="Times New Roman" w:hAnsi="Times New Roman" w:cs="Times New Roman"/>
          <w:sz w:val="24"/>
        </w:rPr>
        <w:br/>
        <w:t xml:space="preserve">(d) Provide all consumable supplies required for the Al’s Pals classrooms activities in the three counties. </w:t>
      </w:r>
      <w:r w:rsidR="00F47104">
        <w:rPr>
          <w:rFonts w:ascii="Times New Roman" w:eastAsia="Times New Roman" w:hAnsi="Times New Roman" w:cs="Times New Roman"/>
          <w:b/>
          <w:sz w:val="24"/>
        </w:rPr>
        <w:t xml:space="preserve">CPPC Coordinator </w:t>
      </w:r>
      <w:r w:rsidR="001523AD">
        <w:rPr>
          <w:rFonts w:ascii="Times New Roman" w:eastAsia="Times New Roman" w:hAnsi="Times New Roman" w:cs="Times New Roman"/>
          <w:b/>
          <w:sz w:val="24"/>
        </w:rPr>
        <w:t>deliver</w:t>
      </w:r>
      <w:r w:rsidR="00F47104">
        <w:rPr>
          <w:rFonts w:ascii="Times New Roman" w:eastAsia="Times New Roman" w:hAnsi="Times New Roman" w:cs="Times New Roman"/>
          <w:b/>
          <w:sz w:val="24"/>
        </w:rPr>
        <w:t>ed</w:t>
      </w:r>
      <w:r w:rsidR="001523AD">
        <w:rPr>
          <w:rFonts w:ascii="Times New Roman" w:eastAsia="Times New Roman" w:hAnsi="Times New Roman" w:cs="Times New Roman"/>
          <w:b/>
          <w:sz w:val="24"/>
        </w:rPr>
        <w:t xml:space="preserve"> all requested supplies in </w:t>
      </w:r>
      <w:r w:rsidR="00C00D0C">
        <w:rPr>
          <w:rFonts w:ascii="Times New Roman" w:eastAsia="Times New Roman" w:hAnsi="Times New Roman" w:cs="Times New Roman"/>
          <w:b/>
          <w:sz w:val="24"/>
        </w:rPr>
        <w:t>FY15</w:t>
      </w:r>
      <w:r w:rsidR="00D654BD">
        <w:rPr>
          <w:rFonts w:ascii="Times New Roman" w:eastAsia="Times New Roman" w:hAnsi="Times New Roman" w:cs="Times New Roman"/>
          <w:b/>
          <w:sz w:val="24"/>
        </w:rPr>
        <w:t>.</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(e) Contractor will provide quarterly reports that include updates on Deliverables and Performance Measures.</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 xml:space="preserve">Completed in </w:t>
      </w:r>
      <w:r w:rsidR="00C00D0C">
        <w:rPr>
          <w:rFonts w:ascii="Times New Roman" w:eastAsia="Times New Roman" w:hAnsi="Times New Roman" w:cs="Times New Roman"/>
          <w:b/>
          <w:sz w:val="24"/>
        </w:rPr>
        <w:t>FY15</w:t>
      </w:r>
      <w:r w:rsidR="00DB3509" w:rsidRPr="00F40C62">
        <w:rPr>
          <w:rFonts w:ascii="Times New Roman" w:eastAsia="Times New Roman" w:hAnsi="Times New Roman" w:cs="Times New Roman"/>
          <w:b/>
          <w:sz w:val="24"/>
        </w:rPr>
        <w:t>.</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 xml:space="preserve">1.3.2 Performance Measures. </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776397">
        <w:rPr>
          <w:rFonts w:ascii="Times New Roman" w:eastAsia="Times New Roman" w:hAnsi="Times New Roman" w:cs="Times New Roman"/>
          <w:sz w:val="24"/>
        </w:rPr>
        <w:t>(a) 80% of participating centers in Madison, Marion and Warren County will deliver a minimum of 5 sessions of the Al</w:t>
      </w:r>
      <w:r w:rsidR="00DB3509"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Alcohol/Violence Prevention Program to youth in their care ages 0-5.</w:t>
      </w:r>
      <w:r w:rsidR="00DB3509" w:rsidRPr="00776397">
        <w:rPr>
          <w:rFonts w:ascii="Times New Roman" w:eastAsia="Times New Roman" w:hAnsi="Times New Roman" w:cs="Times New Roman"/>
          <w:sz w:val="24"/>
        </w:rPr>
        <w:t xml:space="preserve"> </w:t>
      </w:r>
      <w:r w:rsidR="00C00D0C">
        <w:rPr>
          <w:rFonts w:ascii="Times New Roman" w:eastAsia="Times New Roman" w:hAnsi="Times New Roman" w:cs="Times New Roman"/>
          <w:b/>
          <w:sz w:val="24"/>
        </w:rPr>
        <w:t>Completed in FY15.</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776397">
        <w:rPr>
          <w:rFonts w:ascii="Times New Roman" w:eastAsia="Times New Roman" w:hAnsi="Times New Roman" w:cs="Times New Roman"/>
          <w:sz w:val="24"/>
        </w:rPr>
        <w:br/>
        <w:t>(b) 100% of staff will have participated in Al</w:t>
      </w:r>
      <w:r w:rsidR="00FA4D20"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online training before they can deliver the Al</w:t>
      </w:r>
      <w:r w:rsidR="00FA4D20"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Curriculum with hand puppets.</w:t>
      </w:r>
      <w:r w:rsidR="00DB3509" w:rsidRPr="00776397">
        <w:rPr>
          <w:rFonts w:ascii="Times New Roman" w:eastAsia="Times New Roman" w:hAnsi="Times New Roman" w:cs="Times New Roman"/>
          <w:sz w:val="24"/>
        </w:rPr>
        <w:t xml:space="preserve"> </w:t>
      </w:r>
      <w:r w:rsidR="00DB3509" w:rsidRPr="00776397">
        <w:rPr>
          <w:rFonts w:ascii="Times New Roman" w:eastAsia="Times New Roman" w:hAnsi="Times New Roman" w:cs="Times New Roman"/>
          <w:b/>
          <w:sz w:val="24"/>
        </w:rPr>
        <w:t xml:space="preserve">Completed </w:t>
      </w:r>
      <w:r w:rsidR="001523AD">
        <w:rPr>
          <w:rFonts w:ascii="Times New Roman" w:eastAsia="Times New Roman" w:hAnsi="Times New Roman" w:cs="Times New Roman"/>
          <w:b/>
          <w:sz w:val="24"/>
        </w:rPr>
        <w:t xml:space="preserve">in </w:t>
      </w:r>
      <w:r w:rsidR="00C00D0C">
        <w:rPr>
          <w:rFonts w:ascii="Times New Roman" w:eastAsia="Times New Roman" w:hAnsi="Times New Roman" w:cs="Times New Roman"/>
          <w:b/>
          <w:sz w:val="24"/>
        </w:rPr>
        <w:t>FY15</w:t>
      </w:r>
      <w:r w:rsidR="00DB3509" w:rsidRPr="00776397">
        <w:rPr>
          <w:rFonts w:ascii="Times New Roman" w:eastAsia="Times New Roman" w:hAnsi="Times New Roman" w:cs="Times New Roman"/>
          <w:b/>
          <w:sz w:val="24"/>
        </w:rPr>
        <w:t xml:space="preserve">. </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646C95">
        <w:rPr>
          <w:rFonts w:ascii="Times New Roman" w:eastAsia="Times New Roman" w:hAnsi="Times New Roman" w:cs="Times New Roman"/>
          <w:color w:val="FF0000"/>
          <w:sz w:val="24"/>
        </w:rPr>
        <w:br/>
      </w:r>
      <w:r w:rsidRPr="00C040E4">
        <w:rPr>
          <w:rFonts w:ascii="Times New Roman" w:eastAsia="Times New Roman" w:hAnsi="Times New Roman" w:cs="Times New Roman"/>
          <w:sz w:val="24"/>
        </w:rPr>
        <w:t>(c) 90% of Al</w:t>
      </w:r>
      <w:r w:rsidR="00DB3509" w:rsidRPr="00C040E4">
        <w:rPr>
          <w:rFonts w:ascii="Times New Roman" w:eastAsia="Times New Roman" w:hAnsi="Times New Roman" w:cs="Times New Roman"/>
          <w:sz w:val="24"/>
        </w:rPr>
        <w:t>’</w:t>
      </w:r>
      <w:r w:rsidRPr="00C040E4">
        <w:rPr>
          <w:rFonts w:ascii="Times New Roman" w:eastAsia="Times New Roman" w:hAnsi="Times New Roman" w:cs="Times New Roman"/>
          <w:sz w:val="24"/>
        </w:rPr>
        <w:t>s Pals participating centers will average at least a 3 on their Al</w:t>
      </w:r>
      <w:r w:rsidR="00FA4D20" w:rsidRPr="00C040E4">
        <w:rPr>
          <w:rFonts w:ascii="Times New Roman" w:eastAsia="Times New Roman" w:hAnsi="Times New Roman" w:cs="Times New Roman"/>
          <w:sz w:val="24"/>
        </w:rPr>
        <w:t>’</w:t>
      </w:r>
      <w:r w:rsidRPr="00C040E4">
        <w:rPr>
          <w:rFonts w:ascii="Times New Roman" w:eastAsia="Times New Roman" w:hAnsi="Times New Roman" w:cs="Times New Roman"/>
          <w:sz w:val="24"/>
        </w:rPr>
        <w:t xml:space="preserve">s Pals annual Curriculum Evaluation Form (scale of 5). </w:t>
      </w:r>
      <w:r w:rsidR="00C040E4" w:rsidRPr="00C040E4">
        <w:rPr>
          <w:rFonts w:ascii="Times New Roman" w:eastAsia="Times New Roman" w:hAnsi="Times New Roman" w:cs="Times New Roman"/>
          <w:b/>
          <w:sz w:val="24"/>
        </w:rPr>
        <w:t>Achieved in FY15.</w:t>
      </w:r>
      <w:r w:rsidR="00C040E4">
        <w:rPr>
          <w:rFonts w:ascii="Times New Roman" w:eastAsia="Times New Roman" w:hAnsi="Times New Roman" w:cs="Times New Roman"/>
          <w:b/>
          <w:sz w:val="24"/>
        </w:rPr>
        <w:t xml:space="preserve"> Evaluations are stored at CPPC office.</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color w:val="FF0000"/>
          <w:sz w:val="24"/>
        </w:rPr>
        <w:lastRenderedPageBreak/>
        <w:br/>
      </w:r>
      <w:r w:rsidRPr="00177494">
        <w:rPr>
          <w:rFonts w:ascii="Times New Roman" w:eastAsia="Times New Roman" w:hAnsi="Times New Roman" w:cs="Times New Roman"/>
          <w:sz w:val="24"/>
        </w:rPr>
        <w:t xml:space="preserve">(d) 100% of all consumable supplies required for the Al’s Pals classrooms activities in the three counties will be provided by the CPPC Coordinator under this contract. </w:t>
      </w:r>
      <w:r w:rsidR="00DB3509">
        <w:rPr>
          <w:rFonts w:ascii="Times New Roman" w:eastAsia="Times New Roman" w:hAnsi="Times New Roman" w:cs="Times New Roman"/>
          <w:sz w:val="24"/>
        </w:rPr>
        <w:t xml:space="preserve"> </w:t>
      </w:r>
      <w:r w:rsidR="00C00D0C">
        <w:rPr>
          <w:rFonts w:ascii="Times New Roman" w:eastAsia="Times New Roman" w:hAnsi="Times New Roman" w:cs="Times New Roman"/>
          <w:b/>
          <w:sz w:val="24"/>
        </w:rPr>
        <w:t>Completed in FY15</w:t>
      </w:r>
      <w:r w:rsidR="00F47104">
        <w:rPr>
          <w:rFonts w:ascii="Times New Roman" w:eastAsia="Times New Roman" w:hAnsi="Times New Roman" w:cs="Times New Roman"/>
          <w:b/>
          <w:sz w:val="24"/>
        </w:rPr>
        <w:t>.</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(e) Quarterly reports by Contractor on Deliverables and Performance Measures will be due the 15</w:t>
      </w:r>
      <w:r w:rsidRPr="00177494">
        <w:rPr>
          <w:rFonts w:ascii="Times New Roman" w:eastAsia="Times New Roman" w:hAnsi="Times New Roman" w:cs="Times New Roman"/>
          <w:sz w:val="24"/>
          <w:vertAlign w:val="superscript"/>
        </w:rPr>
        <w:t>th</w:t>
      </w:r>
      <w:r w:rsidRPr="00177494">
        <w:rPr>
          <w:rFonts w:ascii="Times New Roman" w:eastAsia="Times New Roman" w:hAnsi="Times New Roman" w:cs="Times New Roman"/>
          <w:sz w:val="24"/>
        </w:rPr>
        <w:t xml:space="preserve"> of the month following the end of a quarter. </w:t>
      </w:r>
      <w:r w:rsidR="00C00D0C">
        <w:rPr>
          <w:rFonts w:ascii="Times New Roman" w:eastAsia="Times New Roman" w:hAnsi="Times New Roman" w:cs="Times New Roman"/>
          <w:b/>
          <w:sz w:val="24"/>
        </w:rPr>
        <w:t>Completed in FY15.</w:t>
      </w:r>
    </w:p>
    <w:p w:rsidR="00177494" w:rsidRPr="00A3794C"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A3794C">
        <w:rPr>
          <w:rFonts w:ascii="Times New Roman" w:eastAsia="Times New Roman" w:hAnsi="Times New Roman" w:cs="Times New Roman"/>
          <w:sz w:val="24"/>
        </w:rPr>
        <w:t>(f) 100% of payments shall be issued as directed to vendor(s) within 20 workdays from the date the contractor receives written notification from the authorized Coordinator</w:t>
      </w:r>
      <w:r w:rsidR="00671829" w:rsidRPr="00A3794C">
        <w:rPr>
          <w:rFonts w:ascii="Times New Roman" w:eastAsia="Times New Roman" w:hAnsi="Times New Roman" w:cs="Times New Roman"/>
          <w:sz w:val="24"/>
        </w:rPr>
        <w:t xml:space="preserve">. </w:t>
      </w:r>
      <w:r w:rsidR="00C00D0C">
        <w:rPr>
          <w:rFonts w:ascii="Times New Roman" w:eastAsia="Times New Roman" w:hAnsi="Times New Roman" w:cs="Times New Roman"/>
          <w:b/>
          <w:sz w:val="24"/>
        </w:rPr>
        <w:t>Completed in FY15.</w:t>
      </w:r>
    </w:p>
    <w:p w:rsidR="00177494" w:rsidRPr="00A3794C"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A3794C">
        <w:rPr>
          <w:rFonts w:ascii="Times New Roman" w:eastAsia="Times New Roman" w:hAnsi="Times New Roman" w:cs="Times New Roman"/>
          <w:sz w:val="24"/>
        </w:rPr>
        <w:br/>
        <w:t>(g) 100% of invoices submitted to the Department for reimbursement shall be accurate and timely.</w:t>
      </w:r>
      <w:r w:rsidR="0023549A" w:rsidRPr="00A3794C">
        <w:rPr>
          <w:rFonts w:ascii="Times New Roman" w:eastAsia="Times New Roman" w:hAnsi="Times New Roman" w:cs="Times New Roman"/>
          <w:sz w:val="24"/>
        </w:rPr>
        <w:t xml:space="preserve"> </w:t>
      </w:r>
      <w:r w:rsidR="00C00D0C">
        <w:rPr>
          <w:rFonts w:ascii="Times New Roman" w:eastAsia="Times New Roman" w:hAnsi="Times New Roman" w:cs="Times New Roman"/>
          <w:b/>
          <w:sz w:val="24"/>
        </w:rPr>
        <w:t>Completed in FY15.</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br/>
        <w:t xml:space="preserve">(h) All monthly expenditure reports shall be submitted to the DCAT Contract </w:t>
      </w:r>
      <w:r w:rsidR="00FF1660">
        <w:rPr>
          <w:rFonts w:ascii="Times New Roman" w:eastAsia="Times New Roman" w:hAnsi="Times New Roman" w:cs="Times New Roman"/>
          <w:sz w:val="24"/>
        </w:rPr>
        <w:t>Monitor and approved before they</w:t>
      </w:r>
      <w:r w:rsidRPr="00177494">
        <w:rPr>
          <w:rFonts w:ascii="Times New Roman" w:eastAsia="Times New Roman" w:hAnsi="Times New Roman" w:cs="Times New Roman"/>
          <w:sz w:val="24"/>
        </w:rPr>
        <w:t xml:space="preserve"> are sent for reimbursement</w:t>
      </w:r>
      <w:r w:rsidR="00DB3509">
        <w:rPr>
          <w:rFonts w:ascii="Times New Roman" w:eastAsia="Times New Roman" w:hAnsi="Times New Roman" w:cs="Times New Roman"/>
          <w:sz w:val="24"/>
        </w:rPr>
        <w:t xml:space="preserve">. </w:t>
      </w:r>
      <w:r w:rsidR="00C00D0C">
        <w:rPr>
          <w:rFonts w:ascii="Times New Roman" w:eastAsia="Times New Roman" w:hAnsi="Times New Roman" w:cs="Times New Roman"/>
          <w:b/>
          <w:sz w:val="24"/>
        </w:rPr>
        <w:t>Completed in FY15.</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8"/>
          <w:szCs w:val="24"/>
        </w:rPr>
        <w:br/>
      </w:r>
      <w:r w:rsidRPr="00177494">
        <w:rPr>
          <w:rFonts w:ascii="Times New Roman" w:eastAsia="Times New Roman" w:hAnsi="Times New Roman" w:cs="Times New Roman"/>
          <w:b/>
          <w:bCs/>
          <w:sz w:val="24"/>
        </w:rPr>
        <w:t xml:space="preserve">1.3.3 Monitoring, Review, and Problem Reporting. </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b/>
          <w:bCs/>
          <w:sz w:val="24"/>
        </w:rPr>
        <w:t xml:space="preserve">1.3.3.1 Agency Monitoring Clause. </w:t>
      </w:r>
      <w:r w:rsidRPr="00177494">
        <w:rPr>
          <w:rFonts w:ascii="Times New Roman" w:eastAsia="Times New Roman" w:hAnsi="Times New Roman" w:cs="Times New Roman"/>
          <w:sz w:val="24"/>
        </w:rPr>
        <w:t>The Contract Manager or designee will:</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Verify Invoices and supporting documentation itemizing work performed prior to payment;</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 xml:space="preserve">Determine compliance with general contract terms, conditions, and requirements; and </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Assess compliance with Deliverables, performance measures, or other associated requirements based on the following:</w:t>
      </w:r>
    </w:p>
    <w:p w:rsidR="00EA699E" w:rsidRPr="00DB3509" w:rsidRDefault="00177494" w:rsidP="00DB3509">
      <w:pPr>
        <w:spacing w:before="100" w:beforeAutospacing="1" w:after="240"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In compliance with the State of Iowa Accountable Government Act, the Agency will monitor the performance of the Contractor monthly, quarterly, and annually to ensure that the Contractor is meeting the deliverables of the contract and achieving the specified results. Such monitoring will include assessing Contractor's compliance with all terms and conditions of this contract. The Contractor will be required throughout the duration of the established contract to satisfactorily provide the services described in the Scope of Work Section in order to meet the desired outcomes.</w:t>
      </w:r>
      <w:r w:rsidRPr="00177494">
        <w:rPr>
          <w:rFonts w:ascii="Times New Roman" w:eastAsia="Times New Roman" w:hAnsi="Times New Roman" w:cs="Times New Roman"/>
          <w:sz w:val="24"/>
        </w:rPr>
        <w:br/>
        <w:t>The Contract Monitor or other designated staff will monitor the activities of the Contractor through the following methods:</w:t>
      </w:r>
      <w:r w:rsidRPr="00177494">
        <w:rPr>
          <w:rFonts w:ascii="Times New Roman" w:eastAsia="Times New Roman" w:hAnsi="Times New Roman" w:cs="Times New Roman"/>
          <w:sz w:val="24"/>
        </w:rPr>
        <w:br/>
        <w:t>a) Monthly: Monitor invoices provided by the contractor to monitor expenditures</w:t>
      </w:r>
      <w:r w:rsidRPr="00177494">
        <w:rPr>
          <w:rFonts w:ascii="Times New Roman" w:eastAsia="Times New Roman" w:hAnsi="Times New Roman" w:cs="Times New Roman"/>
          <w:sz w:val="24"/>
        </w:rPr>
        <w:br/>
        <w:t>b) Quarterly: Examine quarterly reports prepared by the contractor to monitor the services provided to determine if performance criteria have been met.</w:t>
      </w:r>
      <w:r w:rsidRPr="00177494">
        <w:rPr>
          <w:rFonts w:ascii="Times New Roman" w:eastAsia="Times New Roman" w:hAnsi="Times New Roman" w:cs="Times New Roman"/>
          <w:sz w:val="24"/>
        </w:rPr>
        <w:br/>
        <w:t>c) Annually: Monitor contractor’s contract performance measures and expenditures with DCAT Governance Board at least twice a year. Contractor shall provide results from the annual Als Pals Curriculum Evaluation Form on all centers in their fourth quarter report.</w:t>
      </w:r>
    </w:p>
    <w:sectPr w:rsidR="00EA699E" w:rsidRPr="00DB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2DB3"/>
    <w:multiLevelType w:val="hybridMultilevel"/>
    <w:tmpl w:val="6CBC096C"/>
    <w:lvl w:ilvl="0" w:tplc="581A7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4"/>
    <w:rsid w:val="00015723"/>
    <w:rsid w:val="000431CC"/>
    <w:rsid w:val="00096A25"/>
    <w:rsid w:val="0011539C"/>
    <w:rsid w:val="001276E9"/>
    <w:rsid w:val="001523AD"/>
    <w:rsid w:val="00177494"/>
    <w:rsid w:val="001B0516"/>
    <w:rsid w:val="001C5603"/>
    <w:rsid w:val="001E60CA"/>
    <w:rsid w:val="0023549A"/>
    <w:rsid w:val="00394642"/>
    <w:rsid w:val="003D6273"/>
    <w:rsid w:val="003F1043"/>
    <w:rsid w:val="004E07E0"/>
    <w:rsid w:val="00561E4D"/>
    <w:rsid w:val="006151F6"/>
    <w:rsid w:val="00646C95"/>
    <w:rsid w:val="00671829"/>
    <w:rsid w:val="00776397"/>
    <w:rsid w:val="00816731"/>
    <w:rsid w:val="008D37EC"/>
    <w:rsid w:val="009D2570"/>
    <w:rsid w:val="009D7BA1"/>
    <w:rsid w:val="00A3794C"/>
    <w:rsid w:val="00AD775C"/>
    <w:rsid w:val="00B74783"/>
    <w:rsid w:val="00C00D0C"/>
    <w:rsid w:val="00C040E4"/>
    <w:rsid w:val="00C1110B"/>
    <w:rsid w:val="00C17F6B"/>
    <w:rsid w:val="00D654BD"/>
    <w:rsid w:val="00D7014C"/>
    <w:rsid w:val="00DB3509"/>
    <w:rsid w:val="00E16D37"/>
    <w:rsid w:val="00E50EB6"/>
    <w:rsid w:val="00E5589E"/>
    <w:rsid w:val="00EA699E"/>
    <w:rsid w:val="00F17496"/>
    <w:rsid w:val="00F40C62"/>
    <w:rsid w:val="00F41CFF"/>
    <w:rsid w:val="00F47104"/>
    <w:rsid w:val="00FA4D20"/>
    <w:rsid w:val="00FD12B2"/>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506">
      <w:bodyDiv w:val="1"/>
      <w:marLeft w:val="0"/>
      <w:marRight w:val="0"/>
      <w:marTop w:val="0"/>
      <w:marBottom w:val="0"/>
      <w:divBdr>
        <w:top w:val="none" w:sz="0" w:space="0" w:color="auto"/>
        <w:left w:val="none" w:sz="0" w:space="0" w:color="auto"/>
        <w:bottom w:val="none" w:sz="0" w:space="0" w:color="auto"/>
        <w:right w:val="none" w:sz="0" w:space="0" w:color="auto"/>
      </w:divBdr>
      <w:divsChild>
        <w:div w:id="1355769940">
          <w:marLeft w:val="0"/>
          <w:marRight w:val="0"/>
          <w:marTop w:val="0"/>
          <w:marBottom w:val="0"/>
          <w:divBdr>
            <w:top w:val="none" w:sz="0" w:space="0" w:color="auto"/>
            <w:left w:val="none" w:sz="0" w:space="0" w:color="auto"/>
            <w:bottom w:val="none" w:sz="0" w:space="0" w:color="auto"/>
            <w:right w:val="none" w:sz="0" w:space="0" w:color="auto"/>
          </w:divBdr>
          <w:divsChild>
            <w:div w:id="75440252">
              <w:marLeft w:val="0"/>
              <w:marRight w:val="0"/>
              <w:marTop w:val="0"/>
              <w:marBottom w:val="0"/>
              <w:divBdr>
                <w:top w:val="none" w:sz="0" w:space="0" w:color="auto"/>
                <w:left w:val="none" w:sz="0" w:space="0" w:color="auto"/>
                <w:bottom w:val="none" w:sz="0" w:space="0" w:color="auto"/>
                <w:right w:val="none" w:sz="0" w:space="0" w:color="auto"/>
              </w:divBdr>
              <w:divsChild>
                <w:div w:id="1144202559">
                  <w:marLeft w:val="0"/>
                  <w:marRight w:val="0"/>
                  <w:marTop w:val="0"/>
                  <w:marBottom w:val="0"/>
                  <w:divBdr>
                    <w:top w:val="none" w:sz="0" w:space="0" w:color="auto"/>
                    <w:left w:val="none" w:sz="0" w:space="0" w:color="auto"/>
                    <w:bottom w:val="none" w:sz="0" w:space="0" w:color="auto"/>
                    <w:right w:val="none" w:sz="0" w:space="0" w:color="auto"/>
                  </w:divBdr>
                  <w:divsChild>
                    <w:div w:id="1641034774">
                      <w:marLeft w:val="0"/>
                      <w:marRight w:val="0"/>
                      <w:marTop w:val="0"/>
                      <w:marBottom w:val="0"/>
                      <w:divBdr>
                        <w:top w:val="none" w:sz="0" w:space="0" w:color="auto"/>
                        <w:left w:val="none" w:sz="0" w:space="0" w:color="auto"/>
                        <w:bottom w:val="none" w:sz="0" w:space="0" w:color="auto"/>
                        <w:right w:val="none" w:sz="0" w:space="0" w:color="auto"/>
                      </w:divBdr>
                      <w:divsChild>
                        <w:div w:id="386805913">
                          <w:marLeft w:val="0"/>
                          <w:marRight w:val="0"/>
                          <w:marTop w:val="0"/>
                          <w:marBottom w:val="0"/>
                          <w:divBdr>
                            <w:top w:val="none" w:sz="0" w:space="0" w:color="auto"/>
                            <w:left w:val="none" w:sz="0" w:space="0" w:color="auto"/>
                            <w:bottom w:val="none" w:sz="0" w:space="0" w:color="auto"/>
                            <w:right w:val="none" w:sz="0" w:space="0" w:color="auto"/>
                          </w:divBdr>
                          <w:divsChild>
                            <w:div w:id="724066952">
                              <w:marLeft w:val="0"/>
                              <w:marRight w:val="0"/>
                              <w:marTop w:val="0"/>
                              <w:marBottom w:val="0"/>
                              <w:divBdr>
                                <w:top w:val="none" w:sz="0" w:space="0" w:color="auto"/>
                                <w:left w:val="none" w:sz="0" w:space="0" w:color="auto"/>
                                <w:bottom w:val="none" w:sz="0" w:space="0" w:color="auto"/>
                                <w:right w:val="none" w:sz="0" w:space="0" w:color="auto"/>
                              </w:divBdr>
                              <w:divsChild>
                                <w:div w:id="962927355">
                                  <w:marLeft w:val="0"/>
                                  <w:marRight w:val="0"/>
                                  <w:marTop w:val="0"/>
                                  <w:marBottom w:val="0"/>
                                  <w:divBdr>
                                    <w:top w:val="none" w:sz="0" w:space="0" w:color="auto"/>
                                    <w:left w:val="none" w:sz="0" w:space="0" w:color="auto"/>
                                    <w:bottom w:val="none" w:sz="0" w:space="0" w:color="auto"/>
                                    <w:right w:val="none" w:sz="0" w:space="0" w:color="auto"/>
                                  </w:divBdr>
                                  <w:divsChild>
                                    <w:div w:id="334235743">
                                      <w:marLeft w:val="0"/>
                                      <w:marRight w:val="0"/>
                                      <w:marTop w:val="0"/>
                                      <w:marBottom w:val="0"/>
                                      <w:divBdr>
                                        <w:top w:val="none" w:sz="0" w:space="0" w:color="auto"/>
                                        <w:left w:val="none" w:sz="0" w:space="0" w:color="auto"/>
                                        <w:bottom w:val="none" w:sz="0" w:space="0" w:color="auto"/>
                                        <w:right w:val="none" w:sz="0" w:space="0" w:color="auto"/>
                                      </w:divBdr>
                                      <w:divsChild>
                                        <w:div w:id="1425877739">
                                          <w:marLeft w:val="0"/>
                                          <w:marRight w:val="0"/>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554197816">
                                                  <w:marLeft w:val="0"/>
                                                  <w:marRight w:val="0"/>
                                                  <w:marTop w:val="0"/>
                                                  <w:marBottom w:val="0"/>
                                                  <w:divBdr>
                                                    <w:top w:val="none" w:sz="0" w:space="0" w:color="auto"/>
                                                    <w:left w:val="none" w:sz="0" w:space="0" w:color="auto"/>
                                                    <w:bottom w:val="none" w:sz="0" w:space="0" w:color="auto"/>
                                                    <w:right w:val="none" w:sz="0" w:space="0" w:color="auto"/>
                                                  </w:divBdr>
                                                  <w:divsChild>
                                                    <w:div w:id="2107576449">
                                                      <w:marLeft w:val="0"/>
                                                      <w:marRight w:val="0"/>
                                                      <w:marTop w:val="0"/>
                                                      <w:marBottom w:val="0"/>
                                                      <w:divBdr>
                                                        <w:top w:val="none" w:sz="0" w:space="0" w:color="auto"/>
                                                        <w:left w:val="none" w:sz="0" w:space="0" w:color="auto"/>
                                                        <w:bottom w:val="none" w:sz="0" w:space="0" w:color="auto"/>
                                                        <w:right w:val="none" w:sz="0" w:space="0" w:color="auto"/>
                                                      </w:divBdr>
                                                      <w:divsChild>
                                                        <w:div w:id="1043286792">
                                                          <w:marLeft w:val="0"/>
                                                          <w:marRight w:val="0"/>
                                                          <w:marTop w:val="0"/>
                                                          <w:marBottom w:val="0"/>
                                                          <w:divBdr>
                                                            <w:top w:val="none" w:sz="0" w:space="0" w:color="auto"/>
                                                            <w:left w:val="none" w:sz="0" w:space="0" w:color="auto"/>
                                                            <w:bottom w:val="none" w:sz="0" w:space="0" w:color="auto"/>
                                                            <w:right w:val="none" w:sz="0" w:space="0" w:color="auto"/>
                                                          </w:divBdr>
                                                          <w:divsChild>
                                                            <w:div w:id="126896251">
                                                              <w:marLeft w:val="0"/>
                                                              <w:marRight w:val="0"/>
                                                              <w:marTop w:val="0"/>
                                                              <w:marBottom w:val="0"/>
                                                              <w:divBdr>
                                                                <w:top w:val="none" w:sz="0" w:space="0" w:color="auto"/>
                                                                <w:left w:val="none" w:sz="0" w:space="0" w:color="auto"/>
                                                                <w:bottom w:val="none" w:sz="0" w:space="0" w:color="auto"/>
                                                                <w:right w:val="none" w:sz="0" w:space="0" w:color="auto"/>
                                                              </w:divBdr>
                                                              <w:divsChild>
                                                                <w:div w:id="1565480679">
                                                                  <w:marLeft w:val="0"/>
                                                                  <w:marRight w:val="0"/>
                                                                  <w:marTop w:val="0"/>
                                                                  <w:marBottom w:val="0"/>
                                                                  <w:divBdr>
                                                                    <w:top w:val="none" w:sz="0" w:space="0" w:color="auto"/>
                                                                    <w:left w:val="none" w:sz="0" w:space="0" w:color="auto"/>
                                                                    <w:bottom w:val="none" w:sz="0" w:space="0" w:color="auto"/>
                                                                    <w:right w:val="none" w:sz="0" w:space="0" w:color="auto"/>
                                                                  </w:divBdr>
                                                                  <w:divsChild>
                                                                    <w:div w:id="1029724108">
                                                                      <w:marLeft w:val="0"/>
                                                                      <w:marRight w:val="0"/>
                                                                      <w:marTop w:val="0"/>
                                                                      <w:marBottom w:val="0"/>
                                                                      <w:divBdr>
                                                                        <w:top w:val="none" w:sz="0" w:space="0" w:color="auto"/>
                                                                        <w:left w:val="none" w:sz="0" w:space="0" w:color="auto"/>
                                                                        <w:bottom w:val="none" w:sz="0" w:space="0" w:color="auto"/>
                                                                        <w:right w:val="none" w:sz="0" w:space="0" w:color="auto"/>
                                                                      </w:divBdr>
                                                                      <w:divsChild>
                                                                        <w:div w:id="743645239">
                                                                          <w:marLeft w:val="0"/>
                                                                          <w:marRight w:val="0"/>
                                                                          <w:marTop w:val="0"/>
                                                                          <w:marBottom w:val="0"/>
                                                                          <w:divBdr>
                                                                            <w:top w:val="none" w:sz="0" w:space="0" w:color="auto"/>
                                                                            <w:left w:val="none" w:sz="0" w:space="0" w:color="auto"/>
                                                                            <w:bottom w:val="none" w:sz="0" w:space="0" w:color="auto"/>
                                                                            <w:right w:val="none" w:sz="0" w:space="0" w:color="auto"/>
                                                                          </w:divBdr>
                                                                          <w:divsChild>
                                                                            <w:div w:id="1363363999">
                                                                              <w:marLeft w:val="0"/>
                                                                              <w:marRight w:val="0"/>
                                                                              <w:marTop w:val="0"/>
                                                                              <w:marBottom w:val="0"/>
                                                                              <w:divBdr>
                                                                                <w:top w:val="none" w:sz="0" w:space="0" w:color="auto"/>
                                                                                <w:left w:val="none" w:sz="0" w:space="0" w:color="auto"/>
                                                                                <w:bottom w:val="none" w:sz="0" w:space="0" w:color="auto"/>
                                                                                <w:right w:val="none" w:sz="0" w:space="0" w:color="auto"/>
                                                                              </w:divBdr>
                                                                              <w:divsChild>
                                                                                <w:div w:id="1529640096">
                                                                                  <w:marLeft w:val="0"/>
                                                                                  <w:marRight w:val="0"/>
                                                                                  <w:marTop w:val="0"/>
                                                                                  <w:marBottom w:val="0"/>
                                                                                  <w:divBdr>
                                                                                    <w:top w:val="none" w:sz="0" w:space="0" w:color="auto"/>
                                                                                    <w:left w:val="none" w:sz="0" w:space="0" w:color="auto"/>
                                                                                    <w:bottom w:val="none" w:sz="0" w:space="0" w:color="auto"/>
                                                                                    <w:right w:val="none" w:sz="0" w:space="0" w:color="auto"/>
                                                                                  </w:divBdr>
                                                                                  <w:divsChild>
                                                                                    <w:div w:id="749741498">
                                                                                      <w:marLeft w:val="0"/>
                                                                                      <w:marRight w:val="0"/>
                                                                                      <w:marTop w:val="0"/>
                                                                                      <w:marBottom w:val="0"/>
                                                                                      <w:divBdr>
                                                                                        <w:top w:val="none" w:sz="0" w:space="0" w:color="auto"/>
                                                                                        <w:left w:val="none" w:sz="0" w:space="0" w:color="auto"/>
                                                                                        <w:bottom w:val="none" w:sz="0" w:space="0" w:color="auto"/>
                                                                                        <w:right w:val="none" w:sz="0" w:space="0" w:color="auto"/>
                                                                                      </w:divBdr>
                                                                                      <w:divsChild>
                                                                                        <w:div w:id="175927915">
                                                                                          <w:marLeft w:val="0"/>
                                                                                          <w:marRight w:val="0"/>
                                                                                          <w:marTop w:val="0"/>
                                                                                          <w:marBottom w:val="0"/>
                                                                                          <w:divBdr>
                                                                                            <w:top w:val="none" w:sz="0" w:space="0" w:color="auto"/>
                                                                                            <w:left w:val="none" w:sz="0" w:space="0" w:color="auto"/>
                                                                                            <w:bottom w:val="none" w:sz="0" w:space="0" w:color="auto"/>
                                                                                            <w:right w:val="none" w:sz="0" w:space="0" w:color="auto"/>
                                                                                          </w:divBdr>
                                                                                          <w:divsChild>
                                                                                            <w:div w:id="1604142722">
                                                                                              <w:marLeft w:val="0"/>
                                                                                              <w:marRight w:val="0"/>
                                                                                              <w:marTop w:val="0"/>
                                                                                              <w:marBottom w:val="0"/>
                                                                                              <w:divBdr>
                                                                                                <w:top w:val="none" w:sz="0" w:space="0" w:color="auto"/>
                                                                                                <w:left w:val="none" w:sz="0" w:space="0" w:color="auto"/>
                                                                                                <w:bottom w:val="none" w:sz="0" w:space="0" w:color="auto"/>
                                                                                                <w:right w:val="none" w:sz="0" w:space="0" w:color="auto"/>
                                                                                              </w:divBdr>
                                                                                              <w:divsChild>
                                                                                                <w:div w:id="1987271011">
                                                                                                  <w:marLeft w:val="0"/>
                                                                                                  <w:marRight w:val="0"/>
                                                                                                  <w:marTop w:val="0"/>
                                                                                                  <w:marBottom w:val="0"/>
                                                                                                  <w:divBdr>
                                                                                                    <w:top w:val="none" w:sz="0" w:space="0" w:color="auto"/>
                                                                                                    <w:left w:val="none" w:sz="0" w:space="0" w:color="auto"/>
                                                                                                    <w:bottom w:val="none" w:sz="0" w:space="0" w:color="auto"/>
                                                                                                    <w:right w:val="none" w:sz="0" w:space="0" w:color="auto"/>
                                                                                                  </w:divBdr>
                                                                                                  <w:divsChild>
                                                                                                    <w:div w:id="886796235">
                                                                                                      <w:marLeft w:val="0"/>
                                                                                                      <w:marRight w:val="0"/>
                                                                                                      <w:marTop w:val="0"/>
                                                                                                      <w:marBottom w:val="0"/>
                                                                                                      <w:divBdr>
                                                                                                        <w:top w:val="none" w:sz="0" w:space="0" w:color="auto"/>
                                                                                                        <w:left w:val="none" w:sz="0" w:space="0" w:color="auto"/>
                                                                                                        <w:bottom w:val="none" w:sz="0" w:space="0" w:color="auto"/>
                                                                                                        <w:right w:val="none" w:sz="0" w:space="0" w:color="auto"/>
                                                                                                      </w:divBdr>
                                                                                                      <w:divsChild>
                                                                                                        <w:div w:id="529413932">
                                                                                                          <w:marLeft w:val="0"/>
                                                                                                          <w:marRight w:val="0"/>
                                                                                                          <w:marTop w:val="0"/>
                                                                                                          <w:marBottom w:val="0"/>
                                                                                                          <w:divBdr>
                                                                                                            <w:top w:val="none" w:sz="0" w:space="0" w:color="auto"/>
                                                                                                            <w:left w:val="none" w:sz="0" w:space="0" w:color="auto"/>
                                                                                                            <w:bottom w:val="none" w:sz="0" w:space="0" w:color="auto"/>
                                                                                                            <w:right w:val="none" w:sz="0" w:space="0" w:color="auto"/>
                                                                                                          </w:divBdr>
                                                                                                          <w:divsChild>
                                                                                                            <w:div w:id="1065644905">
                                                                                                              <w:marLeft w:val="0"/>
                                                                                                              <w:marRight w:val="0"/>
                                                                                                              <w:marTop w:val="0"/>
                                                                                                              <w:marBottom w:val="0"/>
                                                                                                              <w:divBdr>
                                                                                                                <w:top w:val="none" w:sz="0" w:space="0" w:color="auto"/>
                                                                                                                <w:left w:val="none" w:sz="0" w:space="0" w:color="auto"/>
                                                                                                                <w:bottom w:val="none" w:sz="0" w:space="0" w:color="auto"/>
                                                                                                                <w:right w:val="none" w:sz="0" w:space="0" w:color="auto"/>
                                                                                                              </w:divBdr>
                                                                                                              <w:divsChild>
                                                                                                                <w:div w:id="1343434326">
                                                                                                                  <w:marLeft w:val="0"/>
                                                                                                                  <w:marRight w:val="0"/>
                                                                                                                  <w:marTop w:val="0"/>
                                                                                                                  <w:marBottom w:val="0"/>
                                                                                                                  <w:divBdr>
                                                                                                                    <w:top w:val="none" w:sz="0" w:space="0" w:color="auto"/>
                                                                                                                    <w:left w:val="none" w:sz="0" w:space="0" w:color="auto"/>
                                                                                                                    <w:bottom w:val="none" w:sz="0" w:space="0" w:color="auto"/>
                                                                                                                    <w:right w:val="none" w:sz="0" w:space="0" w:color="auto"/>
                                                                                                                  </w:divBdr>
                                                                                                                  <w:divsChild>
                                                                                                                    <w:div w:id="1814828349">
                                                                                                                      <w:marLeft w:val="0"/>
                                                                                                                      <w:marRight w:val="0"/>
                                                                                                                      <w:marTop w:val="0"/>
                                                                                                                      <w:marBottom w:val="0"/>
                                                                                                                      <w:divBdr>
                                                                                                                        <w:top w:val="none" w:sz="0" w:space="0" w:color="auto"/>
                                                                                                                        <w:left w:val="none" w:sz="0" w:space="0" w:color="auto"/>
                                                                                                                        <w:bottom w:val="none" w:sz="0" w:space="0" w:color="auto"/>
                                                                                                                        <w:right w:val="none" w:sz="0" w:space="0" w:color="auto"/>
                                                                                                                      </w:divBdr>
                                                                                                                      <w:divsChild>
                                                                                                                        <w:div w:id="1017578726">
                                                                                                                          <w:marLeft w:val="0"/>
                                                                                                                          <w:marRight w:val="0"/>
                                                                                                                          <w:marTop w:val="0"/>
                                                                                                                          <w:marBottom w:val="0"/>
                                                                                                                          <w:divBdr>
                                                                                                                            <w:top w:val="none" w:sz="0" w:space="0" w:color="auto"/>
                                                                                                                            <w:left w:val="none" w:sz="0" w:space="0" w:color="auto"/>
                                                                                                                            <w:bottom w:val="none" w:sz="0" w:space="0" w:color="auto"/>
                                                                                                                            <w:right w:val="none" w:sz="0" w:space="0" w:color="auto"/>
                                                                                                                          </w:divBdr>
                                                                                                                          <w:divsChild>
                                                                                                                            <w:div w:id="526255316">
                                                                                                                              <w:marLeft w:val="0"/>
                                                                                                                              <w:marRight w:val="0"/>
                                                                                                                              <w:marTop w:val="0"/>
                                                                                                                              <w:marBottom w:val="0"/>
                                                                                                                              <w:divBdr>
                                                                                                                                <w:top w:val="none" w:sz="0" w:space="0" w:color="auto"/>
                                                                                                                                <w:left w:val="none" w:sz="0" w:space="0" w:color="auto"/>
                                                                                                                                <w:bottom w:val="none" w:sz="0" w:space="0" w:color="auto"/>
                                                                                                                                <w:right w:val="none" w:sz="0" w:space="0" w:color="auto"/>
                                                                                                                              </w:divBdr>
                                                                                                                              <w:divsChild>
                                                                                                                                <w:div w:id="1442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2</cp:revision>
  <dcterms:created xsi:type="dcterms:W3CDTF">2015-08-24T22:00:00Z</dcterms:created>
  <dcterms:modified xsi:type="dcterms:W3CDTF">2015-08-24T22:00:00Z</dcterms:modified>
</cp:coreProperties>
</file>